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12. CHUYỂN ĐỘNG NÉM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19 – 20)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tích chuyển động ném ngang thành 2 chuyển động độc lập: ngang đều + thẳng đứng rơi tự do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phương trình x = v₀t và y = ½gt² cho chuyển động ném ngang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tầm bay xa, thời gian bay và vận tốc tại mọi điểm của quỹ đạo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các hiện tượng ném đá, bắn súng, bóng bay bằng nguyên lí chồng chất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Chuyển động ném.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12.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12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12.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12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12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Chuyển động ném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Chuyển động ném.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12.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12</w:t>
        <w:br/>
        <w:t>Ném ngang (v₀ nằm ngang, h): x = v₀t; y = ½gt²</w:t>
        <w:br/>
        <w:t>Thời gian bay: t = √(2h/g)</w:t>
        <w:br/>
        <w:t>Tầm bay xa: x = v₀√(2h/g)</w:t>
        <w:br/>
        <w:t>Vận tốc: vx = v₀; vy = gt; v = √(vx²+vy²)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