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sz w:val="22"/>
        </w:rPr>
        <w:t>Trường THPT: .....................           Tổ: Tin học</w:t>
      </w:r>
    </w:p>
    <w:p>
      <w:pPr>
        <w:spacing w:after="160"/>
      </w:pPr>
      <w:r>
        <w:rPr>
          <w:sz w:val="22"/>
        </w:rPr>
        <w:t>Họ và tên GV: .....................</w:t>
      </w:r>
    </w:p>
    <w:p>
      <w:pPr>
        <w:spacing w:before="120" w:after="80"/>
        <w:jc w:val="center"/>
      </w:pPr>
      <w:r>
        <w:rPr>
          <w:b/>
          <w:color w:val="C00000"/>
          <w:sz w:val="28"/>
        </w:rPr>
        <w:t>TÊN BÀI DẠY: BÀI 3. MỘT SỐ KIỂU DỮ LIỆU VÀ DỮ LIỆU VĂN BẢN</w:t>
      </w:r>
    </w:p>
    <w:p>
      <w:pPr>
        <w:spacing w:after="40"/>
        <w:jc w:val="center"/>
      </w:pPr>
      <w:r>
        <w:rPr>
          <w:sz w:val="22"/>
        </w:rPr>
        <w:t>Môn học/Hoạt động giáo dục: Tin học;  Lớp: 10</w:t>
      </w:r>
    </w:p>
    <w:p>
      <w:pPr>
        <w:spacing w:after="200"/>
        <w:jc w:val="center"/>
      </w:pPr>
      <w:r>
        <w:rPr>
          <w:b/>
          <w:sz w:val="22"/>
        </w:rPr>
        <w:t>Thời gian thực hiện: 2 tiết (Tiết PPCT: 5–6)</w:t>
      </w:r>
    </w:p>
    <w:p>
      <w:pPr>
        <w:spacing w:after="160"/>
      </w:pPr>
      <w: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I. MỤC TIÊU</w:t>
      </w:r>
    </w:p>
    <w:p>
      <w:r>
        <w:rPr>
          <w:b/>
        </w:rPr>
        <w:t>1. Kiến thức:</w:t>
      </w:r>
    </w:p>
    <w:p>
      <w:r>
        <w:t>- Nêu được các kiểu dữ liệu cơ bản: số nguyên, số thực, ký tự, chuỗi, logic</w:t>
      </w:r>
    </w:p>
    <w:p>
      <w:r>
        <w:t>- Giải thích được khái niệm mã hóa ký tự: bảng mã ASCII và Unicode (UTF-8)</w:t>
      </w:r>
    </w:p>
    <w:p>
      <w:r>
        <w:t>- Mô tả được cách máy tính biểu diễn dữ liệu văn bản (ký tự, chuỗi ký tự)</w:t>
      </w:r>
    </w:p>
    <w:p>
      <w:r>
        <w:t>- Nhận biết được mã ASCII của các ký tự thường gặp (A=65, a=97, '0'=48)</w:t>
      </w:r>
    </w:p>
    <w:p>
      <w:r>
        <w:rPr>
          <w:b/>
        </w:rPr>
        <w:t>2. Năng lực:</w:t>
      </w:r>
    </w:p>
    <w:p>
      <w:r>
        <w:t>a) Năng lực chung:</w:t>
      </w:r>
    </w:p>
    <w:p>
      <w:r>
        <w:t>- Tự chủ và tự học: Tìm hiểu bảng mã ASCII.</w:t>
      </w:r>
    </w:p>
    <w:p>
      <w:r>
        <w:t>- Giao tiếp và hợp tác: Trao đổi nhóm khi tra cứu mã.</w:t>
      </w:r>
    </w:p>
    <w:p>
      <w:r>
        <w:t>- Giải quyết vấn đề và sáng tạo: Chuyển đổi mã một cách linh hoạt.</w:t>
      </w:r>
    </w:p>
    <w:p>
      <w:r>
        <w:t>b) Năng lực đặc thù (Năng lực Tin học):</w:t>
      </w:r>
    </w:p>
    <w:p>
      <w:r>
        <w:t>- NLa: Hiểu cơ chế biểu diễn dữ liệu trong máy tính.</w:t>
      </w:r>
    </w:p>
    <w:p>
      <w:r>
        <w:t>- NLc: Tư duy giải quyết vấn đề với sự trợ giúp của máy tính.</w:t>
      </w:r>
    </w:p>
    <w:p>
      <w:r>
        <w:rPr>
          <w:b/>
        </w:rPr>
        <w:t>3. Phẩm chất:</w:t>
      </w:r>
    </w:p>
    <w:p>
      <w:r>
        <w:t>- Chăm chỉ: Thực hành tra bảng cẩn thận, chính xác.</w:t>
      </w:r>
    </w:p>
    <w:p>
      <w:r>
        <w:t>- Trách nhiệm: Tích cực tham gia giải quyết vấn đề bài học.</w:t>
      </w:r>
    </w:p>
    <w:p>
      <w:r>
        <w:t>- Trung thực: Trình bày kết quả đúng như tìm hiểu thực tế.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II. THIẾT BỊ DẠY HỌC VÀ HỌC LIỆU</w:t>
      </w:r>
    </w:p>
    <w:p>
      <w:r>
        <w:t>1. Giáo viên: Bảng mã ASCII in sẵn, máy chiếu.</w:t>
      </w:r>
    </w:p>
    <w:p>
      <w:r>
        <w:t>2. Học sinh: SGK, vở ghi, bảng phụ.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III. TIẾN TRÌNH DẠY HỌC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1: Mở đầu (7 phút)</w:t>
      </w:r>
    </w:p>
    <w:p>
      <w:r>
        <w:t>a) Mục tiêu: Tạo mâu thuẫn nhận thức về cách máy tính hiểu ngôn ngữ.</w:t>
      </w:r>
    </w:p>
    <w:p>
      <w:r>
        <w:t>b) Nội dung: Câu hỏi: Tại sao máy tính chỉ hiểu 0 và 1 nhưng có thể hiển thị được mọi chữ viết?</w:t>
      </w:r>
    </w:p>
    <w:p>
      <w:r>
        <w:t>c) Sản phẩm: Các dự đoán của học sinh về mã hóa.</w:t>
      </w:r>
    </w:p>
    <w:p>
      <w:r>
        <w:t>d) Tổ chức thực hiện:</w:t>
      </w:r>
    </w:p>
    <w:p>
      <w:r>
        <w:t>- Bước 1: Chuyển giao nhiệm vụ học tập</w:t>
        <w:br/>
        <w:t xml:space="preserve">  GV đưa ra câu hỏi gợi mở, yêu cầu HS suy nghĩ tự do.</w:t>
      </w:r>
    </w:p>
    <w:p>
      <w:r>
        <w:t>- Bước 2: Thực hiện nhiệm vụ</w:t>
        <w:br/>
        <w:t xml:space="preserve">  HS phát biểu suy nghĩ cá nhân dựa trên kiến thức đã biết.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2.1: Các kiểu dữ liệu cơ bản (25 phút)</w:t>
      </w:r>
    </w:p>
    <w:p>
      <w:r>
        <w:t>a) Mục tiêu: Nhận biết 5 kiểu dữ liệu cơ bản trong tin học.</w:t>
      </w:r>
    </w:p>
    <w:p>
      <w:r>
        <w:t>b) Nội dung: Khái niệm và ví dụ: Integer, Real/Float, Character, String, Boolean.</w:t>
      </w:r>
    </w:p>
    <w:p>
      <w:r>
        <w:t>c) Sản phẩm: Bảng phân loại các dữ liệu thực tế vào kiểu tương ứng.</w:t>
      </w:r>
    </w:p>
    <w:p>
      <w:r>
        <w:t>d) Tổ chức thực hiện:</w:t>
      </w:r>
    </w:p>
    <w:p>
      <w:r>
        <w:t>- Bước 1: Chuyển giao nhiệm vụ học tập</w:t>
        <w:br/>
        <w:t xml:space="preserve">  GV đưa ra một số giá trị (10, 3.14, 'A', 'Hello', True) và yêu cầu HS phân loại.</w:t>
      </w:r>
    </w:p>
    <w:p>
      <w:r>
        <w:t>- Bước 2: Thực hiện nhiệm vụ</w:t>
        <w:br/>
        <w:t xml:space="preserve">  HS làm việc cá nhân, đối chiếu SGK để gọi tên kiểu dữ liệu.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2.2: Mã hóa văn bản ASCII và Unicode (30 phút)</w:t>
      </w:r>
    </w:p>
    <w:p>
      <w:r>
        <w:t>a) Mục tiêu: Hiểu cơ chế mã hóa văn bản, thực hành tra bảng mã ASCII.</w:t>
      </w:r>
    </w:p>
    <w:p>
      <w:r>
        <w:t>b) Nội dung: Khái niệm bảng mã. Đặc điểm bảng mã ASCII (7 bit/8 bit) và Unicode. Các mã cơ bản: A=65, a=97, '0'=48.</w:t>
      </w:r>
    </w:p>
    <w:p>
      <w:r>
        <w:t>c) Sản phẩm: Chuỗi mã ASCII tương ứng với một từ tiếng Việt không dấu.</w:t>
      </w:r>
    </w:p>
    <w:p>
      <w:r>
        <w:t>d) Tổ chức thực hiện:</w:t>
      </w:r>
    </w:p>
    <w:p>
      <w:r>
        <w:t>- Bước 1: Chuyển giao nhiệm vụ học tập</w:t>
        <w:br/>
        <w:t xml:space="preserve">  GV phát bảng mã ASCII, hướng dẫn cách tra. Nêu yêu cầu mã hóa từ 'TIN'.</w:t>
      </w:r>
    </w:p>
    <w:p>
      <w:r>
        <w:t>- Bước 2: Thực hiện nhiệm vụ</w:t>
        <w:br/>
        <w:t xml:space="preserve">  HS thực hành tra bảng theo nhóm đôi.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3: Luyện tập (20 phút)</w:t>
      </w:r>
    </w:p>
    <w:p>
      <w:r>
        <w:t>a) Mục tiêu: Rèn luyện kỹ năng nhận diện kiểu dữ liệu và mã hóa ký tự.</w:t>
      </w:r>
    </w:p>
    <w:p>
      <w:r>
        <w:t>b) Nội dung: 5 câu trắc nghiệm. Bài tập thực hành: Chuyển đổi ký tự sang mã và ngược lại.</w:t>
      </w:r>
    </w:p>
    <w:p>
      <w:r>
        <w:t>c) Sản phẩm: Kết quả bài tập trên giấy.</w:t>
      </w:r>
    </w:p>
    <w:p>
      <w:r>
        <w:t>d) Tổ chức thực hiện:</w:t>
      </w:r>
    </w:p>
    <w:p>
      <w:r>
        <w:t>- Bước 1: Chuyển giao nhiệm vụ học tập</w:t>
        <w:br/>
        <w:t xml:space="preserve">  GV chiếu bài tập trắc nghiệm và bài tập thực hành.</w:t>
      </w:r>
    </w:p>
    <w:p>
      <w:r>
        <w:t>- Bước 2: Thực hiện nhiệm vụ</w:t>
        <w:br/>
        <w:t xml:space="preserve">  HS hoàn thành bài tập vào vở.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4: Vận dụng (8 phút)</w:t>
      </w:r>
    </w:p>
    <w:p>
      <w:r>
        <w:t>a) Mục tiêu: Khám phá bảng mã Unicode trong thực tiễn.</w:t>
      </w:r>
    </w:p>
    <w:p>
      <w:r>
        <w:t>b) Nội dung: Tìm hiểu tại sao tiếng Việt cần bảng mã Unicode thay vì ASCII.</w:t>
      </w:r>
    </w:p>
    <w:p>
      <w:r>
        <w:t>c) Sản phẩm: Đoạn văn ngắn giải thích.</w:t>
      </w:r>
    </w:p>
    <w:p>
      <w:r>
        <w:t>d) Tổ chức thực hiện:</w:t>
      </w:r>
    </w:p>
    <w:p>
      <w:r>
        <w:t>- Bước 1: Chuyển giao nhiệm vụ học tập</w:t>
        <w:br/>
        <w:t xml:space="preserve">  GV giao nhiệm vụ về nhà: Tìm hiểu cách gõ tiếng Việt có dấu và vai trò của Unicode.</w:t>
      </w:r>
    </w:p>
    <w:p>
      <w:r>
        <w:t>- Bước 2: Thực hiện nhiệm vụ</w:t>
        <w:br/>
        <w:t xml:space="preserve">  HS ghi chép yêu cầu.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 (vào tiết sau).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