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15. HOÀN THIỆN HÌNH ẢNH ĐỒ HỌA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33–34)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Heading1"/>
      </w:pPr>
      <w:r>
        <w:t>I. MỤC TIÊU</w:t>
      </w:r>
    </w:p>
    <w:p>
      <w:pPr>
        <w:pStyle w:val="Heading2"/>
      </w:pPr>
      <w:r>
        <w:t>1. Kiến thức:</w:t>
      </w:r>
    </w:p>
    <w:p>
      <w:r>
        <w:rPr>
          <w:b w:val="0"/>
        </w:rPr>
        <w:t>- Sử dụng được công cụ Eyedropper (hút màu) để lấy màu từ hình.</w:t>
      </w:r>
    </w:p>
    <w:p>
      <w:r>
        <w:rPr>
          <w:b w:val="0"/>
        </w:rPr>
        <w:t>- Tạo được hình với Gradient (màu chuyển sắc).</w:t>
      </w:r>
    </w:p>
    <w:p>
      <w:r>
        <w:rPr>
          <w:b w:val="0"/>
        </w:rPr>
        <w:t>- Sử dụng được Bộ lọc (Filter): đổ bóng, làm mờ, tạo hiệu ứng nghệ thuật.</w:t>
      </w:r>
    </w:p>
    <w:p>
      <w:r>
        <w:rPr>
          <w:b w:val="0"/>
        </w:rPr>
        <w:t>- Xuất được file: lưu dưới định dạng SVG (vector), PNG, PDF.</w:t>
      </w:r>
    </w:p>
    <w:p>
      <w:r>
        <w:rPr>
          <w:b w:val="0"/>
        </w:rPr>
        <w:t>- Tạo được sản phẩm hoàn chỉnh: poster, thẻ name card, biểu tượng.</w:t>
      </w:r>
    </w:p>
    <w:p>
      <w:pPr>
        <w:pStyle w:val="Heading2"/>
      </w:pPr>
      <w:r>
        <w:t>2. Năng lực:</w:t>
      </w:r>
    </w:p>
    <w:p>
      <w:r>
        <w:rPr>
          <w:b w:val="0"/>
        </w:rPr>
        <w:t>a) Năng lực chung:</w:t>
      </w:r>
    </w:p>
    <w:p>
      <w:r>
        <w:rPr>
          <w:b w:val="0"/>
        </w:rPr>
        <w:t>- Tự chủ và tự học: Tự nghiên cứu sách giáo khoa.</w:t>
      </w:r>
    </w:p>
    <w:p>
      <w:r>
        <w:rPr>
          <w:b w:val="0"/>
        </w:rPr>
        <w:t>- Giao tiếp và hợp tác: Làm việc nhóm thiết kế.</w:t>
      </w:r>
    </w:p>
    <w:p>
      <w:r>
        <w:rPr>
          <w:b w:val="0"/>
        </w:rPr>
        <w:t>- Giải quyết vấn đề và sáng tạo: Thiết kế poster sáng tạo.</w:t>
      </w:r>
    </w:p>
    <w:p>
      <w:r>
        <w:rPr>
          <w:b w:val="0"/>
        </w:rPr>
        <w:t>b) Năng lực đặc thù (Năng lực Tin học):</w:t>
      </w:r>
    </w:p>
    <w:p>
      <w:r>
        <w:rPr>
          <w:b w:val="0"/>
        </w:rPr>
        <w:t>- NLe: Ứng dụng CNTT tạo ra sản phẩm số.</w:t>
      </w:r>
    </w:p>
    <w:p>
      <w:pPr>
        <w:pStyle w:val="Heading2"/>
      </w:pPr>
      <w:r>
        <w:t>3. Phẩm chất:</w:t>
      </w:r>
    </w:p>
    <w:p>
      <w:r>
        <w:rPr>
          <w:b w:val="0"/>
        </w:rPr>
        <w:t>- Chăm chỉ: Hoàn thành bài tập thực hành.</w:t>
      </w:r>
    </w:p>
    <w:p>
      <w:r>
        <w:rPr>
          <w:b w:val="0"/>
        </w:rPr>
        <w:t>- Trách nhiệm: Hoàn thành dự án thiết kế.</w:t>
      </w:r>
    </w:p>
    <w:p>
      <w:r>
        <w:rPr>
          <w:b w:val="0"/>
        </w:rPr>
        <w:t>- Trung thực: Tôn trọng bản quyền.</w:t>
      </w:r>
    </w:p>
    <w:p>
      <w:pPr>
        <w:pStyle w:val="Heading1"/>
      </w:pPr>
      <w:r>
        <w:t>II. THIẾT BỊ DẠY HỌC VÀ HỌC LIỆU</w:t>
      </w:r>
    </w:p>
    <w:p>
      <w:r>
        <w:rPr>
          <w:b w:val="0"/>
        </w:rPr>
        <w:t>1. Giáo viên: Máy tính, máy chiếu, SGK, mẫu poster.</w:t>
      </w:r>
    </w:p>
    <w:p>
      <w:r>
        <w:rPr>
          <w:b w:val="0"/>
        </w:rPr>
        <w:t>2. Học sinh: Máy tính, SGK, vở ghi.</w:t>
      </w:r>
    </w:p>
    <w:p>
      <w:pPr>
        <w:pStyle w:val="Heading1"/>
      </w:pPr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1. Hoạt động 1: Mở đầu (7 phút)</w:t>
      </w:r>
    </w:p>
    <w:p>
      <w:r>
        <w:rPr>
          <w:b w:val="0"/>
        </w:rPr>
        <w:t>a) Mục tiêu: Tạo hứng thú thiết kế đồ họa.</w:t>
      </w:r>
    </w:p>
    <w:p>
      <w:r>
        <w:rPr>
          <w:b w:val="0"/>
        </w:rPr>
        <w:t>b) Nội dung: So sánh 2 bức ảnh.</w:t>
      </w:r>
    </w:p>
    <w:p>
      <w:r>
        <w:rPr>
          <w:b w:val="0"/>
        </w:rPr>
        <w:t>c) Sản phẩm: Câu trả lời của HS.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chiếu hình ảnh, nêu câu hỏi.</w:t>
      </w:r>
    </w:p>
    <w:p>
      <w:r>
        <w:rPr>
          <w:b w:val="0"/>
        </w:rPr>
        <w:t>- Bước 2: Thực hiện nhiệm vụ</w:t>
        <w:br/>
        <w:t xml:space="preserve">  HS quan sát, suy nghĩ.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2. Hoạt động 2: Hình thành kiến thức (55 phút)</w:t>
      </w:r>
    </w:p>
    <w:p>
      <w:r>
        <w:rPr>
          <w:b w:val="0"/>
        </w:rPr>
        <w:t>a) Mục tiêu: Nắm vững các công cụ: Eyedropper, Gradient, Filter, Export.</w:t>
      </w:r>
    </w:p>
    <w:p>
      <w:r>
        <w:rPr>
          <w:b w:val="0"/>
        </w:rPr>
        <w:t>b) Nội dung: GV hướng dẫn, chia 2 mục nhỏ: ~25' (Gradient/Eyedropper) + ~30' (Filter, Export).</w:t>
      </w:r>
    </w:p>
    <w:p>
      <w:r>
        <w:rPr>
          <w:b w:val="0"/>
        </w:rPr>
        <w:t>c) Sản phẩm: Kiến thức, thao tác cơ bản của HS.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giảng giải, thao tác mẫu trên phần mềm.</w:t>
      </w:r>
    </w:p>
    <w:p>
      <w:r>
        <w:rPr>
          <w:b w:val="0"/>
        </w:rPr>
        <w:t>- Bước 2: Thực hiện nhiệm vụ</w:t>
        <w:br/>
        <w:t xml:space="preserve">  HS quan sát, ghi chép và thực hành theo.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3. Hoạt động 3: Luyện tập (20 phút)</w:t>
      </w:r>
    </w:p>
    <w:p>
      <w:r>
        <w:rPr>
          <w:b w:val="0"/>
        </w:rPr>
        <w:t>a) Mục tiêu: Củng cố thao tác phần mềm.</w:t>
      </w:r>
    </w:p>
    <w:p>
      <w:r>
        <w:rPr>
          <w:b w:val="0"/>
        </w:rPr>
        <w:t>b) Nội dung: 5 câu trắc nghiệm, bài tập thiết kế nhỏ.</w:t>
      </w:r>
    </w:p>
    <w:p>
      <w:r>
        <w:rPr>
          <w:b w:val="0"/>
        </w:rPr>
        <w:t>c) Sản phẩm: Kết quả bài tập luyện tập.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phát bài tập và yêu cầu HS thực hiện.</w:t>
      </w:r>
    </w:p>
    <w:p>
      <w:r>
        <w:rPr>
          <w:b w:val="0"/>
        </w:rPr>
        <w:t>- Bước 2: Thực hiện nhiệm vụ</w:t>
        <w:br/>
        <w:t xml:space="preserve">  HS làm bài tập độc lập.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4. Hoạt động 4: Vận dụng (8 phút)</w:t>
      </w:r>
    </w:p>
    <w:p>
      <w:r>
        <w:rPr>
          <w:b w:val="0"/>
        </w:rPr>
        <w:t>a) Mục tiêu: Vận dụng kiến thức vào thực tế.</w:t>
      </w:r>
    </w:p>
    <w:p>
      <w:r>
        <w:rPr>
          <w:b w:val="0"/>
        </w:rPr>
        <w:t>b) Nội dung: Dự án 'Thiết kế poster chào mừng năm học mới'.</w:t>
      </w:r>
    </w:p>
    <w:p>
      <w:r>
        <w:rPr>
          <w:b w:val="0"/>
        </w:rPr>
        <w:t>c) Sản phẩm: File poster hoàn chỉnh, Phiếu học tập số 1, số 2.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hướng dẫn yêu cầu dự án.</w:t>
      </w:r>
    </w:p>
    <w:p>
      <w:r>
        <w:rPr>
          <w:b w:val="0"/>
        </w:rPr>
        <w:t>- Bước 2: Thực hiện nhiệm vụ</w:t>
        <w:br/>
        <w:t xml:space="preserve">  HS lập kế hoạch thiết kế.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