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sz w:val="22"/>
        </w:rPr>
        <w:t>Trường THPT: .....................              Tổ: Tin học</w:t>
      </w:r>
    </w:p>
    <w:p>
      <w:pPr>
        <w:spacing w:after="160"/>
      </w:pPr>
      <w:r>
        <w:rPr>
          <w:sz w:val="22"/>
        </w:rPr>
        <w:t>Họ và tên GV: .....................</w:t>
      </w:r>
    </w:p>
    <w:p>
      <w:pPr>
        <w:spacing w:before="120" w:after="80"/>
        <w:jc w:val="center"/>
      </w:pPr>
      <w:r>
        <w:rPr>
          <w:b/>
          <w:color w:val="C00000"/>
          <w:sz w:val="28"/>
        </w:rPr>
        <w:t>TÊN BÀI DẠY: BÀI 12. PHẦN MỀM THIẾT KẾ ĐỒ HỌA (INKSCAPE)</w:t>
      </w:r>
    </w:p>
    <w:p>
      <w:pPr>
        <w:spacing w:after="40"/>
        <w:jc w:val="center"/>
      </w:pPr>
      <w:r>
        <w:rPr>
          <w:sz w:val="22"/>
        </w:rPr>
        <w:t>Môn học/Hoạt động giáo dục: Tin học;  Lớp: 10</w:t>
      </w:r>
    </w:p>
    <w:p>
      <w:pPr>
        <w:spacing w:after="200"/>
        <w:jc w:val="center"/>
      </w:pPr>
      <w:r>
        <w:rPr>
          <w:b/>
          <w:sz w:val="22"/>
        </w:rPr>
        <w:t>Thời gian thực hiện: 2 tiết (Tiết PPCT: 27–28)</w:t>
      </w:r>
    </w:p>
    <w:p>
      <w:pPr>
        <w:spacing w:after="160"/>
      </w:pPr>
      <w: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I. MỤC TIÊU</w:t>
      </w:r>
    </w:p>
    <w:p>
      <w:pPr>
        <w:spacing w:after="80"/>
        <w:jc w:val="left"/>
      </w:pPr>
      <w:r>
        <w:rPr>
          <w:b/>
          <w:i w:val="0"/>
          <w:sz w:val="24"/>
        </w:rPr>
        <w:t>1. Kiến thức:</w:t>
      </w:r>
    </w:p>
    <w:p>
      <w:pPr>
        <w:pStyle w:val="ListBullet"/>
        <w:ind w:left="360"/>
      </w:pPr>
      <w:r>
        <w:rPr>
          <w:sz w:val="24"/>
        </w:rPr>
        <w:t>Nêu được khái niệm đồ họa vector và ưu điểm so với đồ họa raster.</w:t>
      </w:r>
    </w:p>
    <w:p>
      <w:pPr>
        <w:pStyle w:val="ListBullet"/>
        <w:ind w:left="360"/>
      </w:pPr>
      <w:r>
        <w:rPr>
          <w:sz w:val="24"/>
        </w:rPr>
        <w:t>Mô tả được giao diện Inkscape: Toolbox, Canvas, Properties, Layers.</w:t>
      </w:r>
    </w:p>
    <w:p>
      <w:pPr>
        <w:pStyle w:val="ListBullet"/>
        <w:ind w:left="360"/>
      </w:pPr>
      <w:r>
        <w:rPr>
          <w:sz w:val="24"/>
        </w:rPr>
        <w:t>Thực hiện được thao tác cơ bản: tạo tài liệu mới, cài đặt trang (A4, khổ, hướng).</w:t>
      </w:r>
    </w:p>
    <w:p>
      <w:pPr>
        <w:pStyle w:val="ListBullet"/>
        <w:ind w:left="360"/>
      </w:pPr>
      <w:r>
        <w:rPr>
          <w:sz w:val="24"/>
        </w:rPr>
        <w:t>Vẽ được các hình cơ bản và định dạng hình: màu nền (Fill), màu viền (Stroke).</w:t>
      </w:r>
    </w:p>
    <w:p>
      <w:pPr>
        <w:spacing w:after="80"/>
        <w:jc w:val="left"/>
      </w:pPr>
      <w:r>
        <w:rPr>
          <w:b/>
          <w:i w:val="0"/>
          <w:sz w:val="24"/>
        </w:rPr>
        <w:t>2. Năng lực:</w:t>
      </w:r>
    </w:p>
    <w:p>
      <w:pPr>
        <w:spacing w:after="80"/>
        <w:ind w:left="360"/>
        <w:jc w:val="left"/>
      </w:pPr>
      <w:r>
        <w:rPr>
          <w:b w:val="0"/>
          <w:i w:val="0"/>
          <w:sz w:val="24"/>
        </w:rPr>
        <w:t>a) Năng lực chung:</w:t>
      </w:r>
    </w:p>
    <w:p>
      <w:pPr>
        <w:pStyle w:val="ListBullet"/>
        <w:ind w:left="720"/>
      </w:pPr>
      <w:r>
        <w:rPr>
          <w:sz w:val="24"/>
        </w:rPr>
        <w:t>Giải quyết vấn đề và sáng tạo: Thiết kế hình ảnh minh họa cơ bản.</w:t>
      </w:r>
    </w:p>
    <w:p>
      <w:pPr>
        <w:spacing w:after="80"/>
        <w:ind w:left="360"/>
        <w:jc w:val="left"/>
      </w:pPr>
      <w:r>
        <w:rPr>
          <w:b w:val="0"/>
          <w:i w:val="0"/>
          <w:sz w:val="24"/>
        </w:rPr>
        <w:t>b) Năng lực đặc thù (Năng lực Tin học):</w:t>
      </w:r>
    </w:p>
    <w:p>
      <w:pPr>
        <w:pStyle w:val="ListBullet"/>
        <w:ind w:left="720"/>
      </w:pPr>
      <w:r>
        <w:rPr>
          <w:sz w:val="24"/>
        </w:rPr>
        <w:t>NLe: Ứng dụng công nghệ thông tin (Sử dụng phần mềm đồ họa).</w:t>
      </w:r>
    </w:p>
    <w:p>
      <w:pPr>
        <w:spacing w:after="80"/>
        <w:jc w:val="left"/>
      </w:pPr>
      <w:r>
        <w:rPr>
          <w:b/>
          <w:i w:val="0"/>
          <w:sz w:val="24"/>
        </w:rPr>
        <w:t>3. Phẩm chất:</w:t>
      </w:r>
    </w:p>
    <w:p>
      <w:pPr>
        <w:pStyle w:val="ListBullet"/>
        <w:ind w:left="360"/>
      </w:pPr>
      <w:r>
        <w:rPr>
          <w:sz w:val="24"/>
        </w:rPr>
        <w:t>Chăm chỉ: Tích cực luyện tập các thao tác với công cụ mới.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II. THIẾT BỊ DẠY HỌC VÀ HỌC LIỆU</w:t>
      </w:r>
    </w:p>
    <w:p>
      <w:pPr>
        <w:spacing w:after="80"/>
        <w:jc w:val="left"/>
      </w:pPr>
      <w:r>
        <w:rPr>
          <w:b w:val="0"/>
          <w:i w:val="0"/>
          <w:sz w:val="24"/>
        </w:rPr>
        <w:t>1. Giáo viên: Phòng máy tính cài sẵn Inkscape, máy chiếu, phiếu thực hành.</w:t>
      </w:r>
    </w:p>
    <w:p>
      <w:pPr>
        <w:spacing w:after="80"/>
        <w:jc w:val="left"/>
      </w:pPr>
      <w:r>
        <w:rPr>
          <w:b w:val="0"/>
          <w:i w:val="0"/>
          <w:sz w:val="24"/>
        </w:rPr>
        <w:t>2. Học sinh: Máy tính thực hành, SGK.</w:t>
      </w:r>
    </w:p>
    <w:p>
      <w:pPr>
        <w:spacing w:before="240" w:after="80"/>
        <w:pBdr>
          <w:bottom w:val="single" w:sz="8" w:space="1" w:color="000000"/>
        </w:pBdr>
      </w:pPr>
      <w:r>
        <w:rPr>
          <w:b/>
          <w:color w:val="000000"/>
          <w:sz w:val="26"/>
        </w:rPr>
        <w:t>III. TIẾN TRÌNH DẠY HỌC</w:t>
      </w:r>
    </w:p>
    <w:p>
      <w:pPr>
        <w:spacing w:after="80"/>
        <w:jc w:val="left"/>
      </w:pPr>
      <w:r>
        <w:rPr>
          <w:b/>
          <w:i w:val="0"/>
          <w:sz w:val="24"/>
        </w:rPr>
        <w:t>1. Hoạt động 1: Mở đầu (7 phút)</w:t>
      </w:r>
    </w:p>
    <w:p>
      <w:pPr>
        <w:spacing w:after="80"/>
        <w:jc w:val="left"/>
      </w:pPr>
      <w:r>
        <w:rPr>
          <w:b w:val="0"/>
          <w:i w:val="0"/>
          <w:sz w:val="24"/>
        </w:rPr>
        <w:t>a) Mục tiêu: Giúp HS nhận biết sự khác biệt giữa ảnh vector và ảnh raster.</w:t>
      </w:r>
    </w:p>
    <w:p>
      <w:pPr>
        <w:spacing w:after="80"/>
        <w:jc w:val="left"/>
      </w:pPr>
      <w:r>
        <w:rPr>
          <w:b w:val="0"/>
          <w:i w:val="0"/>
          <w:sz w:val="24"/>
        </w:rPr>
        <w:t>b) Nội dung: Quan sát hiện tượng vỡ nét khi phóng to ảnh chụp so với ảnh vẽ vector.</w:t>
      </w:r>
    </w:p>
    <w:p>
      <w:pPr>
        <w:spacing w:after="80"/>
        <w:jc w:val="left"/>
      </w:pPr>
      <w:r>
        <w:rPr>
          <w:b w:val="0"/>
          <w:i w:val="0"/>
          <w:sz w:val="24"/>
        </w:rPr>
        <w:t>c) Sản phẩm: HS nhận ra được đặc điểm của đồ họa vector.</w:t>
      </w:r>
    </w:p>
    <w:p>
      <w:pPr>
        <w:spacing w:after="80"/>
        <w:jc w:val="left"/>
      </w:pPr>
      <w:r>
        <w:rPr>
          <w:b w:val="0"/>
          <w:i w:val="0"/>
          <w:sz w:val="24"/>
        </w:rPr>
        <w:t>d) Tổ chức thực hiện: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1: Chuyển giao nhiệm vụ học tập</w:t>
        <w:br/>
        <w:t xml:space="preserve">  GV chiếu 2 bức ảnh: 1 ảnh bitmap (.jpg) và 1 ảnh vector (.svg). Phóng to nhiều lần cả 2 ảnh và yêu cầu HS nhận xét.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2: Thực hiện nhiệm vụ</w:t>
        <w:br/>
        <w:t xml:space="preserve">  HS quan sát trên màn hình, suy nghĩ và rút ra nhận xét về chất lượng ảnh khi phóng to.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3: Báo cáo, thảo luận</w:t>
        <w:br/>
        <w:t xml:space="preserve">  HS phát biểu: Ảnh 1 bị vỡ hạt (pixel), ảnh 2 vẫn sắc nét.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4: Kết luận, nhận định</w:t>
        <w:br/>
        <w:t xml:space="preserve">  GV kết luận: Ảnh 2 là đồ họa vector. Hôm nay chúng ta sẽ làm quen với phần mềm Inkscape để tạo ra các hình ảnh vector như vậy.</w:t>
      </w:r>
    </w:p>
    <w:p>
      <w:pPr>
        <w:spacing w:after="80"/>
        <w:jc w:val="left"/>
      </w:pPr>
      <w:r>
        <w:rPr>
          <w:b/>
          <w:i w:val="0"/>
          <w:sz w:val="24"/>
        </w:rPr>
        <w:t>2. Hoạt động 2: Hình thành kiến thức - Thực hành (55 phút)</w:t>
      </w:r>
    </w:p>
    <w:p>
      <w:pPr>
        <w:spacing w:after="80"/>
        <w:jc w:val="left"/>
      </w:pPr>
      <w:r>
        <w:rPr>
          <w:b/>
          <w:i w:val="0"/>
          <w:sz w:val="24"/>
        </w:rPr>
        <w:t>Nhiệm vụ 1: Làm quen giao diện và thao tác cơ bản (25 phút)</w:t>
      </w:r>
    </w:p>
    <w:p>
      <w:pPr>
        <w:spacing w:after="80"/>
        <w:jc w:val="left"/>
      </w:pPr>
      <w:r>
        <w:rPr>
          <w:b w:val="0"/>
          <w:i w:val="0"/>
          <w:sz w:val="24"/>
        </w:rPr>
        <w:t>a) Mục tiêu: HS nhận diện được các vùng làm việc của Inkscape.</w:t>
      </w:r>
    </w:p>
    <w:p>
      <w:pPr>
        <w:spacing w:after="80"/>
        <w:jc w:val="left"/>
      </w:pPr>
      <w:r>
        <w:rPr>
          <w:b w:val="0"/>
          <w:i w:val="0"/>
          <w:sz w:val="24"/>
        </w:rPr>
        <w:t>b) Nội dung: Giao diện Inkscape, tạo tài liệu mới, Document Properties (A4, ngang/dọc).</w:t>
      </w:r>
    </w:p>
    <w:p>
      <w:pPr>
        <w:spacing w:after="80"/>
        <w:jc w:val="left"/>
      </w:pPr>
      <w:r>
        <w:rPr>
          <w:b w:val="0"/>
          <w:i w:val="0"/>
          <w:sz w:val="24"/>
        </w:rPr>
        <w:t>c) Sản phẩm: Tài liệu trống khổ A4 ngang được thiết lập trên máy.</w:t>
      </w:r>
    </w:p>
    <w:p>
      <w:pPr>
        <w:spacing w:after="80"/>
        <w:jc w:val="left"/>
      </w:pPr>
      <w:r>
        <w:rPr>
          <w:b w:val="0"/>
          <w:i w:val="0"/>
          <w:sz w:val="24"/>
        </w:rPr>
        <w:t>d) Tổ chức thực hiện: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1: Chuyển giao nhiệm vụ học tập</w:t>
        <w:br/>
        <w:t xml:space="preserve">  GV hướng dẫn HS mở Inkscape, giới thiệu thanh công cụ (Toolbox), vùng vẽ (Canvas). Yêu cầu HS tạo file mới khổ A4 nằm ngang.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2: Thực hiện nhiệm vụ</w:t>
        <w:br/>
        <w:t xml:space="preserve">  HS thao tác trực tiếp trên máy tính. GV đi vòng quanh lớp kiểm tra, hỗ trợ.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3: Báo cáo, thảo luận</w:t>
        <w:br/>
        <w:t xml:space="preserve">  HS hoàn thành báo cáo với GV. Các em làm nhanh có thể hỗ trợ bạn bên cạnh.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4: Kết luận, nhận định</w:t>
        <w:br/>
        <w:t xml:space="preserve">  GV đánh giá thao tác của HS, nhắc lại cách vào Document Properties để chỉnh sửa.</w:t>
      </w:r>
    </w:p>
    <w:p>
      <w:pPr>
        <w:spacing w:after="80"/>
        <w:jc w:val="left"/>
      </w:pPr>
      <w:r>
        <w:rPr>
          <w:b/>
          <w:i w:val="0"/>
          <w:sz w:val="24"/>
        </w:rPr>
        <w:t>Nhiệm vụ 2: Vẽ và định dạng hình cơ bản (30 phút)</w:t>
      </w:r>
    </w:p>
    <w:p>
      <w:pPr>
        <w:spacing w:after="80"/>
        <w:jc w:val="left"/>
      </w:pPr>
      <w:r>
        <w:rPr>
          <w:b w:val="0"/>
          <w:i w:val="0"/>
          <w:sz w:val="24"/>
        </w:rPr>
        <w:t>a) Mục tiêu: Vẽ được hình chữ nhật, tròn, đa giác và chỉnh màu.</w:t>
      </w:r>
    </w:p>
    <w:p>
      <w:pPr>
        <w:spacing w:after="80"/>
        <w:jc w:val="left"/>
      </w:pPr>
      <w:r>
        <w:rPr>
          <w:b w:val="0"/>
          <w:i w:val="0"/>
          <w:sz w:val="24"/>
        </w:rPr>
        <w:t>b) Nội dung: Công cụ vẽ hình; Fill and Stroke (Màu nền, màu viền, độ dày viền, độ trong suốt).</w:t>
      </w:r>
    </w:p>
    <w:p>
      <w:pPr>
        <w:spacing w:after="80"/>
        <w:jc w:val="left"/>
      </w:pPr>
      <w:r>
        <w:rPr>
          <w:b w:val="0"/>
          <w:i w:val="0"/>
          <w:sz w:val="24"/>
        </w:rPr>
        <w:t>c) Sản phẩm: Các hình cơ bản được vẽ và tô màu đẹp mắt theo mẫu.</w:t>
      </w:r>
    </w:p>
    <w:p>
      <w:pPr>
        <w:spacing w:after="80"/>
        <w:jc w:val="left"/>
      </w:pPr>
      <w:r>
        <w:rPr>
          <w:b w:val="0"/>
          <w:i w:val="0"/>
          <w:sz w:val="24"/>
        </w:rPr>
        <w:t>d) Tổ chức thực hiện: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1: Chuyển giao nhiệm vụ học tập</w:t>
        <w:br/>
        <w:t xml:space="preserve">  GV phát phiếu thực hành: Yêu cầu vẽ một ngôi nhà đơn giản từ hình chữ nhật, hình tam giác, tô màu tùy thích, viền đen dày 2px.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2: Thực hiện nhiệm vụ</w:t>
        <w:br/>
        <w:t xml:space="preserve">  HS sử dụng công cụ vẽ, mở hộp thoại Fill and Stroke để tô màu và chỉnh viền. GV hướng dẫn cách đổi màu.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3: Báo cáo, thảo luận</w:t>
        <w:br/>
        <w:t xml:space="preserve">  GV gọi một số HS trình bày sản phẩm trên màn hình chiếu. HS khác nhận xét màu sắc, tỷ lệ.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4: Kết luận, nhận định</w:t>
        <w:br/>
        <w:t xml:space="preserve">  GV nhận xét, hướng dẫn lại cách chỉnh Opacity (độ trong suốt) nếu có HS chưa làm được.</w:t>
      </w:r>
    </w:p>
    <w:p>
      <w:pPr>
        <w:spacing w:after="80"/>
        <w:jc w:val="left"/>
      </w:pPr>
      <w:r>
        <w:rPr>
          <w:b/>
          <w:i w:val="0"/>
          <w:sz w:val="24"/>
        </w:rPr>
        <w:t>3. Hoạt động 3: Luyện tập (20 phút)</w:t>
      </w:r>
    </w:p>
    <w:p>
      <w:pPr>
        <w:spacing w:after="80"/>
        <w:jc w:val="left"/>
      </w:pPr>
      <w:r>
        <w:rPr>
          <w:b w:val="0"/>
          <w:i w:val="0"/>
          <w:sz w:val="24"/>
        </w:rPr>
        <w:t>a) Mục tiêu: Luyện tập kỹ năng vẽ hình cơ bản.</w:t>
      </w:r>
    </w:p>
    <w:p>
      <w:pPr>
        <w:spacing w:after="80"/>
        <w:jc w:val="left"/>
      </w:pPr>
      <w:r>
        <w:rPr>
          <w:b w:val="0"/>
          <w:i w:val="0"/>
          <w:sz w:val="24"/>
        </w:rPr>
        <w:t>b) Nội dung: 5 câu trắc nghiệm phím tắt và thực hành vẽ hình con ong/chú gấu.</w:t>
      </w:r>
    </w:p>
    <w:p>
      <w:pPr>
        <w:spacing w:after="80"/>
        <w:jc w:val="left"/>
      </w:pPr>
      <w:r>
        <w:rPr>
          <w:b w:val="0"/>
          <w:i w:val="0"/>
          <w:sz w:val="24"/>
        </w:rPr>
        <w:t>c) Sản phẩm: Sản phẩm thiết kế trên máy tính.</w:t>
      </w:r>
    </w:p>
    <w:p>
      <w:pPr>
        <w:spacing w:after="80"/>
        <w:jc w:val="left"/>
      </w:pPr>
      <w:r>
        <w:rPr>
          <w:b w:val="0"/>
          <w:i w:val="0"/>
          <w:sz w:val="24"/>
        </w:rPr>
        <w:t>d) Tổ chức thực hiện: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1: Chuyển giao nhiệm vụ học tập</w:t>
        <w:br/>
        <w:t xml:space="preserve">  GV yêu cầu trả lời 5 câu trắc nghiệm. Giao bài tập: Vẽ một chú gấu bông đơn giản chỉ dùng hình tròn và hình elip.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2: Thực hiện nhiệm vụ</w:t>
        <w:br/>
        <w:t xml:space="preserve">  HS trả lời nhanh câu hỏi, sau đó vẽ hình chú gấu theo trí tưởng tượng hoặc mẫu.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3: Báo cáo, thảo luận</w:t>
        <w:br/>
        <w:t xml:space="preserve">  GV chọn ra 3 tác phẩm đẹp nhất chiếu cho cả lớp xem.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4: Kết luận, nhận định</w:t>
        <w:br/>
        <w:t xml:space="preserve">  GV khen ngợi HS, chốt lại thao tác chọn và vẽ hình.</w:t>
      </w:r>
    </w:p>
    <w:p>
      <w:pPr>
        <w:spacing w:after="80"/>
        <w:jc w:val="left"/>
      </w:pPr>
      <w:r>
        <w:rPr>
          <w:b/>
          <w:i w:val="0"/>
          <w:sz w:val="24"/>
        </w:rPr>
        <w:t>4. Hoạt động 4: Vận dụng (8 phút)</w:t>
      </w:r>
    </w:p>
    <w:p>
      <w:pPr>
        <w:spacing w:after="80"/>
        <w:jc w:val="left"/>
      </w:pPr>
      <w:r>
        <w:rPr>
          <w:b w:val="0"/>
          <w:i w:val="0"/>
          <w:sz w:val="24"/>
        </w:rPr>
        <w:t>a) Mục tiêu: Áp dụng kiến thức thiết kế vào sản phẩm thực tế.</w:t>
      </w:r>
    </w:p>
    <w:p>
      <w:pPr>
        <w:spacing w:after="80"/>
        <w:jc w:val="left"/>
      </w:pPr>
      <w:r>
        <w:rPr>
          <w:b w:val="0"/>
          <w:i w:val="0"/>
          <w:sz w:val="24"/>
        </w:rPr>
        <w:t>b) Nội dung: Thiết kế một phong bì thư đơn giản.</w:t>
      </w:r>
    </w:p>
    <w:p>
      <w:pPr>
        <w:spacing w:after="80"/>
        <w:jc w:val="left"/>
      </w:pPr>
      <w:r>
        <w:rPr>
          <w:b w:val="0"/>
          <w:i w:val="0"/>
          <w:sz w:val="24"/>
        </w:rPr>
        <w:t>c) Sản phẩm: File thiết kế phong bì.</w:t>
      </w:r>
    </w:p>
    <w:p>
      <w:pPr>
        <w:spacing w:after="80"/>
        <w:jc w:val="left"/>
      </w:pPr>
      <w:r>
        <w:rPr>
          <w:b w:val="0"/>
          <w:i w:val="0"/>
          <w:sz w:val="24"/>
        </w:rPr>
        <w:t>d) Tổ chức thực hiện: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1: Chuyển giao nhiệm vụ học tập</w:t>
        <w:br/>
        <w:t xml:space="preserve">  GV giao bài về nhà: Vận dụng các hình khối đã học để vẽ một phong bì thư có tem và địa chỉ (bằng khối giả lập).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2: Thực hiện nhiệm vụ</w:t>
        <w:br/>
        <w:t xml:space="preserve">  HS ghi chép yêu cầu, chuẩn bị ý tưởng.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3: Báo cáo, thảo luận</w:t>
        <w:br/>
        <w:t xml:space="preserve">  Tiết sau kiểm tra sản phẩm đầu giờ.</w:t>
      </w:r>
    </w:p>
    <w:p>
      <w:pPr>
        <w:spacing w:after="80"/>
        <w:jc w:val="left"/>
      </w:pPr>
      <w:r>
        <w:rPr>
          <w:b w:val="0"/>
          <w:i w:val="0"/>
          <w:sz w:val="24"/>
        </w:rPr>
        <w:t>- Bước 4: Kết luận, nhận định</w:t>
        <w:br/>
        <w:t xml:space="preserve">  GV đánh giá buổi thực hành, dặn dò HS lưu file cẩn thận. HS ghi vở.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